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B365D"/>
          <w:sz w:val="56"/>
          <w:szCs w:val="56"/>
        </w:rPr>
        <w:t xml:space="preserve">SPEAK</w:t>
      </w:r>
    </w:p>
    <w:p>
      <w:pPr>
        <w:spacing w:before="100"/>
        <w:jc w:val="center"/>
      </w:pPr>
      <w:r>
        <w:rPr>
          <w:rFonts w:ascii="Georgia" w:cs="Georgia" w:eastAsia="Georgia" w:hAnsi="Georgia"/>
          <w:color w:val="C5A900"/>
          <w:sz w:val="28"/>
          <w:szCs w:val="28"/>
        </w:rPr>
        <w:t xml:space="preserve">5 Skills That Make People Listen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B365D"/>
          <w:sz w:val="32"/>
          <w:szCs w:val="32"/>
        </w:rPr>
        <w:t xml:space="preserve">STUDENT WORKBOOK</w:t>
      </w:r>
    </w:p>
    <w:p>
      <w:pPr>
        <w:spacing w:before="400"/>
        <w:jc w:val="center"/>
      </w:pPr>
      <w:r>
        <w:rPr>
          <w:rFonts w:ascii="Arial" w:cs="Arial" w:eastAsia="Arial" w:hAnsi="Arial"/>
          <w:sz w:val="24"/>
          <w:szCs w:val="24"/>
        </w:rPr>
        <w:t xml:space="preserve">Name: _______________________________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SESSION 1: CORE — Know What You Want to Say</w:t>
            </w:r>
          </w:p>
        </w:tc>
      </w:tr>
    </w:tbl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Key Takeaways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Write the main ideas from today's session: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_______________________________________________</w:t>
      </w:r>
    </w:p>
    <w:p>
      <w:pPr>
        <w:spacing w:after="15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Reflection Questions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What makes some speakers captivating and others boring?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When have you communicated something unclear? What happened?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Why is knowing your audience so important?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Complete the CORE Worksheet for a real communication challenge you're facing this week.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Notes: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SESSION 2: CONCEPT — Organize Your Ideas</w:t>
            </w:r>
          </w:p>
        </w:tc>
      </w:tr>
    </w:tbl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Key Takeaways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Write the main ideas from today's session: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_______________________________________________</w:t>
      </w:r>
    </w:p>
    <w:p>
      <w:pPr>
        <w:spacing w:after="15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Reflection Questions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Why does the brain like patterns and threes?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When have you heard a confusing presentation? What was wrong?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How do stories make information more memorable?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Take your CORE from last week and organize it using one of the structures learned today.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Notes: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SESSION 3: CRAFT — Choose Words That Land</w:t>
            </w:r>
          </w:p>
        </w:tc>
      </w:tr>
    </w:tbl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Key Takeaways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Write the main ideas from today's session: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_______________________________________________</w:t>
      </w:r>
    </w:p>
    <w:p>
      <w:pPr>
        <w:spacing w:after="15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Reflection Questions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What words do you overuse? (very, really, like, stuff)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Why does specificity build credibility?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What makes a strong opening vs. a weak one?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Take a piece of your own writing and do the Ruthless Edit exercise.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Notes: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SESSION 4: CHARACTER — Be Someone Worth Hearing</w:t>
            </w:r>
          </w:p>
        </w:tc>
      </w:tr>
    </w:tbl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Key Takeaways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Write the main ideas from today's session: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_______________________________________________</w:t>
      </w:r>
    </w:p>
    <w:p>
      <w:pPr>
        <w:spacing w:after="15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Reflection Questions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Who do you trust as a communicator? Why?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What's the difference between confidence and arrogance?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Have you ever sensed someone was being fake? How did you know?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Record yourself giving a 2-minute talk. Watch and assess on the six dimensions.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Notes: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1B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SESSION 5: CURRENT — Adapt to Today's World</w:t>
            </w:r>
          </w:p>
        </w:tc>
      </w:tr>
    </w:tbl>
    <w:p>
      <w:pPr>
        <w:spacing w:after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Key Takeaways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Write the main ideas from today's session: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_______________________________________________</w:t>
      </w:r>
    </w:p>
    <w:p>
      <w:pPr>
        <w:spacing w:after="15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Reflection Questions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How long before you scroll past content that doesn't grab you?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What makes you stop and pay attention online?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How does your communication differ on different platforms?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pPr>
        <w:spacing w:after="1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365D"/>
          <w:sz w:val="22"/>
          <w:szCs w:val="22"/>
        </w:rPr>
        <w:t xml:space="preserve">This Week's Challenge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The Platform Challenge: Take one message and compress it from 200 words to 50 to 15.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Notes: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_______________________________________________</w:t>
      </w:r>
    </w:p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5-Cs SELF-ASSESSMENT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Rate yourself 1-5 (1=needs work, 5=strength) before and after the course: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CORE:</w:t>
      </w:r>
      <w:r>
        <w:rPr>
          <w:rFonts w:ascii="Arial" w:cs="Arial" w:eastAsia="Arial" w:hAnsi="Arial"/>
          <w:sz w:val="22"/>
          <w:szCs w:val="22"/>
        </w:rPr>
        <w:t xml:space="preserve">  I know what I want to say before I speak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Before: ___  After: 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CONCEPT:</w:t>
      </w:r>
      <w:r>
        <w:rPr>
          <w:rFonts w:ascii="Arial" w:cs="Arial" w:eastAsia="Arial" w:hAnsi="Arial"/>
          <w:sz w:val="22"/>
          <w:szCs w:val="22"/>
        </w:rPr>
        <w:t xml:space="preserve">  I organize ideas so people can follow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Before: ___  After: 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CRAFT:</w:t>
      </w:r>
      <w:r>
        <w:rPr>
          <w:rFonts w:ascii="Arial" w:cs="Arial" w:eastAsia="Arial" w:hAnsi="Arial"/>
          <w:sz w:val="22"/>
          <w:szCs w:val="22"/>
        </w:rPr>
        <w:t xml:space="preserve">  I choose specific, powerful words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Before: ___  After: 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CHARACTER:</w:t>
      </w:r>
      <w:r>
        <w:rPr>
          <w:rFonts w:ascii="Arial" w:cs="Arial" w:eastAsia="Arial" w:hAnsi="Arial"/>
          <w:sz w:val="22"/>
          <w:szCs w:val="22"/>
        </w:rPr>
        <w:t xml:space="preserve">  I come across as credible and confident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Before: ___  After: ___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CURRENT:</w:t>
      </w:r>
      <w:r>
        <w:rPr>
          <w:rFonts w:ascii="Arial" w:cs="Arial" w:eastAsia="Arial" w:hAnsi="Arial"/>
          <w:sz w:val="22"/>
          <w:szCs w:val="22"/>
        </w:rPr>
        <w:t xml:space="preserve">  I adapt my communication to different platforms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Before: ___  After: ___</w:t>
      </w:r>
    </w:p>
    <w:p>
      <w:pPr>
        <w:spacing w:after="100"/>
      </w:pPr>
    </w:p>
    <w:p>
      <w:r>
        <w:br w:type="page"/>
      </w:r>
    </w:p>
    <w:p>
      <w:pPr>
        <w:pBdr>
          <w:left w:val="single" w:color="C5A900" w:sz="24"/>
        </w:pBdr>
        <w:spacing w:before="300" w:after="150"/>
        <w:ind w:left="200"/>
      </w:pPr>
      <w:r>
        <w:rPr>
          <w:rFonts w:ascii="Arial" w:cs="Arial" w:eastAsia="Arial" w:hAnsi="Arial"/>
          <w:b/>
          <w:bCs/>
          <w:color w:val="1B365D"/>
          <w:sz w:val="26"/>
          <w:szCs w:val="26"/>
        </w:rPr>
        <w:t xml:space="preserve">MY COMMUNICATION COMMITMENT</w:t>
      </w:r>
    </w:p>
    <w:p>
      <w:pPr>
        <w:spacing w:after="1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Having completed the SPEAK course, I commit to: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1.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2. _______________________________________________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3. _______________________________________________</w:t>
      </w:r>
    </w:p>
    <w:p>
      <w:pPr>
        <w:spacing w:after="20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Signature: _______________________  Date: ___________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SPEAK Teen Course — Student Workbook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2026-01-29T20:23:08.176Z</dcterms:created>
  <dcterms:modified xsi:type="dcterms:W3CDTF">2026-01-29T20:23:08.176Z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